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13" w:rsidRPr="00DE1B13" w:rsidRDefault="00DE1B13" w:rsidP="00DE1B13">
      <w:pPr>
        <w:spacing w:after="0" w:line="256" w:lineRule="auto"/>
        <w:ind w:left="73" w:right="0" w:firstLine="0"/>
        <w:jc w:val="right"/>
        <w:rPr>
          <w:b/>
          <w:sz w:val="22"/>
        </w:rPr>
      </w:pPr>
      <w:r w:rsidRPr="00DE1B13">
        <w:rPr>
          <w:b/>
          <w:sz w:val="22"/>
        </w:rPr>
        <w:t>Утвер</w:t>
      </w:r>
      <w:r>
        <w:rPr>
          <w:b/>
          <w:sz w:val="22"/>
        </w:rPr>
        <w:t>ждено приказом от 24.03</w:t>
      </w:r>
      <w:bookmarkStart w:id="0" w:name="_GoBack"/>
      <w:bookmarkEnd w:id="0"/>
      <w:r>
        <w:rPr>
          <w:b/>
          <w:sz w:val="22"/>
        </w:rPr>
        <w:t>.2023 № 82</w:t>
      </w:r>
      <w:r w:rsidRPr="00DE1B13">
        <w:rPr>
          <w:b/>
          <w:sz w:val="22"/>
        </w:rPr>
        <w:t>-О</w:t>
      </w:r>
    </w:p>
    <w:p w:rsidR="00DE1B13" w:rsidRPr="00DE1B13" w:rsidRDefault="00DE1B13" w:rsidP="00DE1B13">
      <w:pPr>
        <w:spacing w:after="0" w:line="256" w:lineRule="auto"/>
        <w:ind w:left="893" w:right="0"/>
        <w:jc w:val="center"/>
        <w:rPr>
          <w:b/>
          <w:color w:val="auto"/>
        </w:rPr>
      </w:pPr>
    </w:p>
    <w:p w:rsidR="00DE1B13" w:rsidRDefault="00DE1B13">
      <w:pPr>
        <w:spacing w:after="0" w:line="270" w:lineRule="auto"/>
        <w:ind w:right="3"/>
        <w:jc w:val="center"/>
        <w:rPr>
          <w:b/>
          <w:color w:val="auto"/>
        </w:rPr>
      </w:pPr>
    </w:p>
    <w:p w:rsidR="00DE1B13" w:rsidRDefault="00DE1B13">
      <w:pPr>
        <w:spacing w:after="0" w:line="270" w:lineRule="auto"/>
        <w:ind w:right="3"/>
        <w:jc w:val="center"/>
        <w:rPr>
          <w:b/>
          <w:color w:val="auto"/>
        </w:rPr>
      </w:pPr>
    </w:p>
    <w:p w:rsidR="00F270BA" w:rsidRPr="00E96F8E" w:rsidRDefault="00F270BA">
      <w:pPr>
        <w:spacing w:after="0" w:line="270" w:lineRule="auto"/>
        <w:ind w:right="3"/>
        <w:jc w:val="center"/>
        <w:rPr>
          <w:b/>
          <w:color w:val="auto"/>
        </w:rPr>
      </w:pPr>
      <w:r w:rsidRPr="00E96F8E">
        <w:rPr>
          <w:b/>
          <w:color w:val="auto"/>
        </w:rPr>
        <w:t>ПОЛОЖЕНИЕ</w:t>
      </w:r>
    </w:p>
    <w:p w:rsidR="00F270BA" w:rsidRPr="00E96F8E" w:rsidRDefault="00D22B8D">
      <w:pPr>
        <w:spacing w:after="0" w:line="270" w:lineRule="auto"/>
        <w:ind w:right="3"/>
        <w:jc w:val="center"/>
        <w:rPr>
          <w:b/>
          <w:color w:val="auto"/>
        </w:rPr>
      </w:pPr>
      <w:r w:rsidRPr="00E96F8E">
        <w:rPr>
          <w:b/>
          <w:color w:val="auto"/>
        </w:rPr>
        <w:t>о комиссии по урегулиро</w:t>
      </w:r>
      <w:r w:rsidR="00F270BA" w:rsidRPr="00E96F8E">
        <w:rPr>
          <w:b/>
          <w:color w:val="auto"/>
        </w:rPr>
        <w:t>ванию споров</w:t>
      </w:r>
    </w:p>
    <w:p w:rsidR="00F270BA" w:rsidRPr="00E96F8E" w:rsidRDefault="00F270BA">
      <w:pPr>
        <w:spacing w:after="0" w:line="270" w:lineRule="auto"/>
        <w:ind w:right="3"/>
        <w:jc w:val="center"/>
        <w:rPr>
          <w:b/>
          <w:color w:val="auto"/>
        </w:rPr>
      </w:pPr>
      <w:r w:rsidRPr="00E96F8E">
        <w:rPr>
          <w:b/>
          <w:color w:val="auto"/>
        </w:rPr>
        <w:t>между участниками образовательных отношений</w:t>
      </w:r>
    </w:p>
    <w:p w:rsidR="00CB0F42" w:rsidRPr="00E96F8E" w:rsidRDefault="00D22B8D">
      <w:pPr>
        <w:spacing w:after="0" w:line="270" w:lineRule="auto"/>
        <w:ind w:right="3"/>
        <w:jc w:val="center"/>
        <w:rPr>
          <w:b/>
          <w:color w:val="auto"/>
        </w:rPr>
      </w:pPr>
      <w:r w:rsidRPr="00E96F8E">
        <w:rPr>
          <w:b/>
          <w:color w:val="auto"/>
        </w:rPr>
        <w:t xml:space="preserve">муниципального автономного учреждения дополнительного образования </w:t>
      </w:r>
      <w:r w:rsidR="00F270BA" w:rsidRPr="00E96F8E">
        <w:rPr>
          <w:b/>
          <w:color w:val="auto"/>
        </w:rPr>
        <w:t>«Спортивная школа Ханты-Мансийского района»</w:t>
      </w:r>
    </w:p>
    <w:p w:rsidR="00CB0F42" w:rsidRPr="00B70C15" w:rsidRDefault="00CB0F42" w:rsidP="00F270BA">
      <w:pPr>
        <w:spacing w:after="26" w:line="259" w:lineRule="auto"/>
        <w:ind w:right="0"/>
        <w:jc w:val="left"/>
        <w:rPr>
          <w:color w:val="auto"/>
        </w:rPr>
      </w:pPr>
    </w:p>
    <w:p w:rsidR="00CB0F42" w:rsidRPr="00B70C15" w:rsidRDefault="00D22B8D" w:rsidP="00340B96">
      <w:pPr>
        <w:pStyle w:val="1"/>
        <w:numPr>
          <w:ilvl w:val="0"/>
          <w:numId w:val="2"/>
        </w:numPr>
        <w:ind w:left="0" w:right="3" w:firstLine="0"/>
        <w:rPr>
          <w:b w:val="0"/>
          <w:color w:val="auto"/>
        </w:rPr>
      </w:pPr>
      <w:r w:rsidRPr="00B70C15">
        <w:rPr>
          <w:b w:val="0"/>
          <w:color w:val="auto"/>
        </w:rPr>
        <w:t>Общие положения</w:t>
      </w:r>
    </w:p>
    <w:p w:rsidR="006156E6" w:rsidRPr="00B70C15" w:rsidRDefault="00D22B8D" w:rsidP="00C91D77">
      <w:pPr>
        <w:pStyle w:val="a3"/>
        <w:numPr>
          <w:ilvl w:val="1"/>
          <w:numId w:val="2"/>
        </w:numPr>
        <w:tabs>
          <w:tab w:val="left" w:pos="8647"/>
          <w:tab w:val="left" w:pos="8931"/>
        </w:tabs>
        <w:spacing w:after="0" w:line="276" w:lineRule="auto"/>
        <w:ind w:left="0" w:right="21" w:firstLine="567"/>
        <w:rPr>
          <w:color w:val="auto"/>
        </w:rPr>
      </w:pPr>
      <w:r w:rsidRPr="00B70C15">
        <w:rPr>
          <w:color w:val="auto"/>
        </w:rPr>
        <w:t>Комиссия по урегулированию споров между участниками образовательных отношений муниципального автономного учреждения дополнительного образования «</w:t>
      </w:r>
      <w:r w:rsidR="006156E6" w:rsidRPr="00B70C15">
        <w:rPr>
          <w:color w:val="auto"/>
        </w:rPr>
        <w:t>Спортивная школа Ханты-Мансийского района» (далее – у</w:t>
      </w:r>
      <w:r w:rsidRPr="00B70C15">
        <w:rPr>
          <w:color w:val="auto"/>
        </w:rPr>
        <w:t>чреждение)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учреждения, обжалования решений о применении к обучающ</w:t>
      </w:r>
      <w:r w:rsidR="006156E6" w:rsidRPr="00B70C15">
        <w:rPr>
          <w:color w:val="auto"/>
        </w:rPr>
        <w:t>имся дисциплинарного взыскания.</w:t>
      </w:r>
    </w:p>
    <w:p w:rsidR="001570CB" w:rsidRPr="00B70C15" w:rsidRDefault="00D22B8D" w:rsidP="00C91D77">
      <w:pPr>
        <w:pStyle w:val="a3"/>
        <w:numPr>
          <w:ilvl w:val="1"/>
          <w:numId w:val="2"/>
        </w:numPr>
        <w:tabs>
          <w:tab w:val="left" w:pos="8647"/>
          <w:tab w:val="left" w:pos="8931"/>
        </w:tabs>
        <w:spacing w:after="0" w:line="276" w:lineRule="auto"/>
        <w:ind w:left="0" w:right="21" w:firstLine="567"/>
        <w:rPr>
          <w:color w:val="auto"/>
        </w:rPr>
      </w:pPr>
      <w:r w:rsidRPr="00B70C15">
        <w:rPr>
          <w:color w:val="auto"/>
        </w:rPr>
        <w:t>Комиссия по урегулированию споров между участниками образовательных отношений (далее – комиссия по урегулированию споров) руководствуется в своей деятельности статьей 45 Федерального закона от 29.12.2012 № 273-ФЗ «Об образовании в Российской Федерации</w:t>
      </w:r>
      <w:r w:rsidR="001570CB" w:rsidRPr="00B70C15">
        <w:rPr>
          <w:color w:val="auto"/>
        </w:rPr>
        <w:t>», Уставом и локальными актами у</w:t>
      </w:r>
      <w:r w:rsidRPr="00B70C15">
        <w:rPr>
          <w:color w:val="auto"/>
        </w:rPr>
        <w:t>чреждения, установленными критериями оценки осв</w:t>
      </w:r>
      <w:r w:rsidR="001570CB" w:rsidRPr="00B70C15">
        <w:rPr>
          <w:color w:val="auto"/>
        </w:rPr>
        <w:t>оения образовательных программ.</w:t>
      </w:r>
    </w:p>
    <w:p w:rsidR="000502ED" w:rsidRPr="00B70C15" w:rsidRDefault="00D22B8D" w:rsidP="00C91D77">
      <w:pPr>
        <w:pStyle w:val="a3"/>
        <w:numPr>
          <w:ilvl w:val="1"/>
          <w:numId w:val="2"/>
        </w:numPr>
        <w:tabs>
          <w:tab w:val="left" w:pos="8647"/>
          <w:tab w:val="left" w:pos="8931"/>
        </w:tabs>
        <w:spacing w:after="0" w:line="276" w:lineRule="auto"/>
        <w:ind w:left="0" w:right="21" w:firstLine="567"/>
        <w:rPr>
          <w:color w:val="auto"/>
        </w:rPr>
      </w:pPr>
      <w:r w:rsidRPr="00B70C15">
        <w:rPr>
          <w:color w:val="auto"/>
        </w:rPr>
        <w:t>Комиссия по урегулированию споров действует постоянно и проводит заседания на основании подачи письменного заявления участника образовательных отношений в сл</w:t>
      </w:r>
      <w:r w:rsidR="000502ED" w:rsidRPr="00B70C15">
        <w:rPr>
          <w:color w:val="auto"/>
        </w:rPr>
        <w:t>учае возникновения конфликта в учреждении.</w:t>
      </w:r>
    </w:p>
    <w:p w:rsidR="000502ED" w:rsidRPr="00B70C15" w:rsidRDefault="00D22B8D" w:rsidP="00C91D77">
      <w:pPr>
        <w:pStyle w:val="a3"/>
        <w:numPr>
          <w:ilvl w:val="1"/>
          <w:numId w:val="2"/>
        </w:numPr>
        <w:tabs>
          <w:tab w:val="left" w:pos="8647"/>
          <w:tab w:val="left" w:pos="8931"/>
        </w:tabs>
        <w:spacing w:after="0" w:line="276" w:lineRule="auto"/>
        <w:ind w:left="0" w:right="21" w:firstLine="567"/>
        <w:rPr>
          <w:color w:val="auto"/>
        </w:rPr>
      </w:pPr>
      <w:r w:rsidRPr="00B70C15">
        <w:rPr>
          <w:color w:val="auto"/>
        </w:rPr>
        <w:t>Постоянно действующая комиссия по урегулированию споров состоит из равного числа родителей (законных представителей), обучающихся и работ</w:t>
      </w:r>
      <w:r w:rsidR="000502ED" w:rsidRPr="00B70C15">
        <w:rPr>
          <w:color w:val="auto"/>
        </w:rPr>
        <w:t>ников у</w:t>
      </w:r>
      <w:r w:rsidRPr="00B70C15">
        <w:rPr>
          <w:color w:val="auto"/>
        </w:rPr>
        <w:t>чреждения. На заседании могут присутствовать и другие должностные лица, имеющие отношение</w:t>
      </w:r>
      <w:r w:rsidR="000502ED" w:rsidRPr="00B70C15">
        <w:rPr>
          <w:color w:val="auto"/>
        </w:rPr>
        <w:t xml:space="preserve"> к данной конфликтной ситуации.</w:t>
      </w:r>
    </w:p>
    <w:p w:rsidR="000502ED" w:rsidRPr="00B70C15" w:rsidRDefault="00D22B8D" w:rsidP="00C91D77">
      <w:pPr>
        <w:pStyle w:val="a3"/>
        <w:numPr>
          <w:ilvl w:val="1"/>
          <w:numId w:val="2"/>
        </w:numPr>
        <w:tabs>
          <w:tab w:val="left" w:pos="8647"/>
          <w:tab w:val="left" w:pos="8931"/>
        </w:tabs>
        <w:spacing w:after="0" w:line="276" w:lineRule="auto"/>
        <w:ind w:left="0" w:right="21" w:firstLine="567"/>
        <w:rPr>
          <w:color w:val="auto"/>
        </w:rPr>
      </w:pPr>
      <w:r w:rsidRPr="00B70C15">
        <w:rPr>
          <w:color w:val="auto"/>
        </w:rPr>
        <w:t>Персональный состав комиссии по урегулированию споров утверждается приказом д</w:t>
      </w:r>
      <w:r w:rsidR="000502ED" w:rsidRPr="00B70C15">
        <w:rPr>
          <w:color w:val="auto"/>
        </w:rPr>
        <w:t>иректора на каждый учебный год.</w:t>
      </w:r>
    </w:p>
    <w:p w:rsidR="000502ED" w:rsidRPr="00B70C15" w:rsidRDefault="00D22B8D" w:rsidP="00C91D77">
      <w:pPr>
        <w:pStyle w:val="a3"/>
        <w:numPr>
          <w:ilvl w:val="1"/>
          <w:numId w:val="2"/>
        </w:numPr>
        <w:tabs>
          <w:tab w:val="left" w:pos="8647"/>
          <w:tab w:val="left" w:pos="8931"/>
        </w:tabs>
        <w:spacing w:after="0" w:line="276" w:lineRule="auto"/>
        <w:ind w:left="0" w:right="21" w:firstLine="567"/>
        <w:rPr>
          <w:color w:val="auto"/>
        </w:rPr>
      </w:pPr>
      <w:r w:rsidRPr="00B70C15">
        <w:rPr>
          <w:color w:val="auto"/>
        </w:rPr>
        <w:t>Решение комиссии по урегулированию споров является обязательным для всех участников образовательных отношений и подлежит исполнению в сроки, пред</w:t>
      </w:r>
      <w:r w:rsidR="000502ED" w:rsidRPr="00B70C15">
        <w:rPr>
          <w:color w:val="auto"/>
        </w:rPr>
        <w:t>усмотренные указанным решением.</w:t>
      </w:r>
    </w:p>
    <w:p w:rsidR="000502ED" w:rsidRPr="00B70C15" w:rsidRDefault="00D22B8D" w:rsidP="00C91D77">
      <w:pPr>
        <w:pStyle w:val="a3"/>
        <w:numPr>
          <w:ilvl w:val="1"/>
          <w:numId w:val="2"/>
        </w:numPr>
        <w:tabs>
          <w:tab w:val="left" w:pos="8647"/>
          <w:tab w:val="left" w:pos="8931"/>
        </w:tabs>
        <w:spacing w:after="0" w:line="276" w:lineRule="auto"/>
        <w:ind w:left="0" w:right="21" w:firstLine="567"/>
        <w:rPr>
          <w:color w:val="auto"/>
        </w:rPr>
      </w:pPr>
      <w:r w:rsidRPr="00B70C15">
        <w:rPr>
          <w:color w:val="auto"/>
        </w:rPr>
        <w:t xml:space="preserve">Заседание комиссии проводится при наличии </w:t>
      </w:r>
      <w:r w:rsidR="000502ED" w:rsidRPr="00B70C15">
        <w:rPr>
          <w:color w:val="auto"/>
        </w:rPr>
        <w:t>не менее двух третей ее членов.</w:t>
      </w:r>
    </w:p>
    <w:p w:rsidR="00CB0F42" w:rsidRPr="00B70C15" w:rsidRDefault="00D22B8D" w:rsidP="00C91D77">
      <w:pPr>
        <w:pStyle w:val="a3"/>
        <w:numPr>
          <w:ilvl w:val="1"/>
          <w:numId w:val="2"/>
        </w:numPr>
        <w:tabs>
          <w:tab w:val="left" w:pos="8647"/>
          <w:tab w:val="left" w:pos="8931"/>
        </w:tabs>
        <w:spacing w:after="0" w:line="276" w:lineRule="auto"/>
        <w:ind w:left="0" w:right="21" w:firstLine="567"/>
        <w:rPr>
          <w:color w:val="auto"/>
        </w:rPr>
      </w:pPr>
      <w:r w:rsidRPr="00B70C15">
        <w:rPr>
          <w:color w:val="auto"/>
        </w:rPr>
        <w:lastRenderedPageBreak/>
        <w:t>Решение комиссии по урегулированию споров может быть обжаловано в установленном законодательство</w:t>
      </w:r>
      <w:r w:rsidR="000502ED" w:rsidRPr="00B70C15">
        <w:rPr>
          <w:color w:val="auto"/>
        </w:rPr>
        <w:t>м Российской Федерации порядке.</w:t>
      </w:r>
    </w:p>
    <w:p w:rsidR="000502ED" w:rsidRPr="00B70C15" w:rsidRDefault="000502ED" w:rsidP="00C91D77">
      <w:pPr>
        <w:pStyle w:val="a3"/>
        <w:tabs>
          <w:tab w:val="left" w:pos="8647"/>
          <w:tab w:val="left" w:pos="8931"/>
        </w:tabs>
        <w:spacing w:after="0" w:line="276" w:lineRule="auto"/>
        <w:ind w:left="567" w:right="21" w:firstLine="0"/>
        <w:rPr>
          <w:color w:val="auto"/>
        </w:rPr>
      </w:pPr>
    </w:p>
    <w:p w:rsidR="00CB0F42" w:rsidRPr="00B70C15" w:rsidRDefault="00D22B8D" w:rsidP="00C91D77">
      <w:pPr>
        <w:pStyle w:val="1"/>
        <w:numPr>
          <w:ilvl w:val="0"/>
          <w:numId w:val="2"/>
        </w:numPr>
        <w:spacing w:line="276" w:lineRule="auto"/>
        <w:ind w:left="0" w:right="1" w:firstLine="0"/>
        <w:rPr>
          <w:b w:val="0"/>
          <w:color w:val="auto"/>
        </w:rPr>
      </w:pPr>
      <w:r w:rsidRPr="00B70C15">
        <w:rPr>
          <w:b w:val="0"/>
          <w:color w:val="auto"/>
        </w:rPr>
        <w:t>Ц</w:t>
      </w:r>
      <w:r w:rsidR="000152EF" w:rsidRPr="00B70C15">
        <w:rPr>
          <w:b w:val="0"/>
          <w:color w:val="auto"/>
        </w:rPr>
        <w:t>ель и задачи к</w:t>
      </w:r>
      <w:r w:rsidRPr="00B70C15">
        <w:rPr>
          <w:b w:val="0"/>
          <w:color w:val="auto"/>
        </w:rPr>
        <w:t>омиссии по урегулированию споров</w:t>
      </w:r>
    </w:p>
    <w:p w:rsidR="000152EF" w:rsidRPr="00B70C15" w:rsidRDefault="000152EF" w:rsidP="00C91D77">
      <w:pPr>
        <w:pStyle w:val="a3"/>
        <w:numPr>
          <w:ilvl w:val="1"/>
          <w:numId w:val="5"/>
        </w:numPr>
        <w:spacing w:after="0" w:line="276" w:lineRule="auto"/>
        <w:ind w:left="0" w:right="297" w:firstLine="567"/>
        <w:rPr>
          <w:color w:val="auto"/>
        </w:rPr>
      </w:pPr>
      <w:r w:rsidRPr="00B70C15">
        <w:rPr>
          <w:color w:val="auto"/>
        </w:rPr>
        <w:t>Целью деятельности к</w:t>
      </w:r>
      <w:r w:rsidR="00D22B8D" w:rsidRPr="00B70C15">
        <w:rPr>
          <w:color w:val="auto"/>
        </w:rPr>
        <w:t>омиссии по урегулированию споров является защита прав и законных интересов участников образовательных отношений (обучающихся, родителей обучающихся (зак</w:t>
      </w:r>
      <w:r w:rsidR="000502ED" w:rsidRPr="00B70C15">
        <w:rPr>
          <w:color w:val="auto"/>
        </w:rPr>
        <w:t>онных представителей), педагогических работников).</w:t>
      </w:r>
    </w:p>
    <w:p w:rsidR="000502ED" w:rsidRPr="00B70C15" w:rsidRDefault="000152EF" w:rsidP="00C91D77">
      <w:pPr>
        <w:pStyle w:val="a3"/>
        <w:numPr>
          <w:ilvl w:val="1"/>
          <w:numId w:val="5"/>
        </w:numPr>
        <w:spacing w:after="0" w:line="276" w:lineRule="auto"/>
        <w:ind w:left="0" w:right="297" w:firstLine="567"/>
        <w:rPr>
          <w:color w:val="auto"/>
        </w:rPr>
      </w:pPr>
      <w:r w:rsidRPr="00B70C15">
        <w:rPr>
          <w:color w:val="auto"/>
        </w:rPr>
        <w:t>Задачами деятельности к</w:t>
      </w:r>
      <w:r w:rsidR="00D22B8D" w:rsidRPr="00B70C15">
        <w:rPr>
          <w:color w:val="auto"/>
        </w:rPr>
        <w:t>омиссии по у</w:t>
      </w:r>
      <w:r w:rsidR="000502ED" w:rsidRPr="00B70C15">
        <w:rPr>
          <w:color w:val="auto"/>
        </w:rPr>
        <w:t>регулированию споров являются:</w:t>
      </w:r>
    </w:p>
    <w:p w:rsidR="000502ED" w:rsidRPr="00B70C15" w:rsidRDefault="000502ED" w:rsidP="00C91D77">
      <w:pPr>
        <w:pStyle w:val="a3"/>
        <w:numPr>
          <w:ilvl w:val="0"/>
          <w:numId w:val="8"/>
        </w:numPr>
        <w:spacing w:after="0" w:line="276" w:lineRule="auto"/>
        <w:ind w:left="0" w:right="297" w:firstLine="567"/>
        <w:rPr>
          <w:color w:val="auto"/>
        </w:rPr>
      </w:pPr>
      <w:r w:rsidRPr="00B70C15">
        <w:rPr>
          <w:color w:val="auto"/>
        </w:rPr>
        <w:t xml:space="preserve">урегулирование разногласий, возникающих между участниками </w:t>
      </w:r>
      <w:r w:rsidR="00D22B8D" w:rsidRPr="00B70C15">
        <w:rPr>
          <w:color w:val="auto"/>
        </w:rPr>
        <w:t>образовательных отношений по вопросам ре</w:t>
      </w:r>
      <w:r w:rsidRPr="00B70C15">
        <w:rPr>
          <w:color w:val="auto"/>
        </w:rPr>
        <w:t>ализации права на образование;</w:t>
      </w:r>
    </w:p>
    <w:p w:rsidR="00CB0F42" w:rsidRPr="00B70C15" w:rsidRDefault="00D22B8D" w:rsidP="00C91D77">
      <w:pPr>
        <w:pStyle w:val="a3"/>
        <w:numPr>
          <w:ilvl w:val="0"/>
          <w:numId w:val="7"/>
        </w:numPr>
        <w:tabs>
          <w:tab w:val="center" w:pos="1968"/>
          <w:tab w:val="center" w:pos="3997"/>
          <w:tab w:val="center" w:pos="5900"/>
          <w:tab w:val="center" w:pos="7423"/>
          <w:tab w:val="center" w:pos="9639"/>
        </w:tabs>
        <w:spacing w:after="0" w:line="276" w:lineRule="auto"/>
        <w:ind w:left="0" w:right="0" w:firstLine="567"/>
        <w:rPr>
          <w:color w:val="auto"/>
        </w:rPr>
      </w:pPr>
      <w:r w:rsidRPr="00B70C15">
        <w:rPr>
          <w:color w:val="auto"/>
        </w:rPr>
        <w:t xml:space="preserve">анализ причин возникновения и профилактика конфликтных ситуаций </w:t>
      </w:r>
    </w:p>
    <w:p w:rsidR="000502ED" w:rsidRPr="00B70C15" w:rsidRDefault="00D22B8D" w:rsidP="00C91D77">
      <w:pPr>
        <w:spacing w:after="0" w:line="276" w:lineRule="auto"/>
        <w:ind w:left="998" w:right="297" w:hanging="708"/>
        <w:rPr>
          <w:color w:val="auto"/>
        </w:rPr>
      </w:pPr>
      <w:r w:rsidRPr="00B70C15">
        <w:rPr>
          <w:color w:val="auto"/>
        </w:rPr>
        <w:t>в</w:t>
      </w:r>
      <w:r w:rsidR="000502ED" w:rsidRPr="00B70C15">
        <w:rPr>
          <w:color w:val="auto"/>
        </w:rPr>
        <w:t xml:space="preserve"> учреждении;</w:t>
      </w:r>
    </w:p>
    <w:p w:rsidR="000502ED" w:rsidRPr="00B70C15" w:rsidRDefault="00D22B8D" w:rsidP="00C91D77">
      <w:pPr>
        <w:pStyle w:val="a3"/>
        <w:numPr>
          <w:ilvl w:val="0"/>
          <w:numId w:val="9"/>
        </w:numPr>
        <w:spacing w:after="0" w:line="276" w:lineRule="auto"/>
        <w:ind w:left="0" w:right="297" w:firstLine="567"/>
        <w:rPr>
          <w:color w:val="auto"/>
        </w:rPr>
      </w:pPr>
      <w:r w:rsidRPr="00B70C15">
        <w:rPr>
          <w:color w:val="auto"/>
        </w:rPr>
        <w:t>содействие развитию бе</w:t>
      </w:r>
      <w:r w:rsidR="000502ED" w:rsidRPr="00B70C15">
        <w:rPr>
          <w:color w:val="auto"/>
        </w:rPr>
        <w:t>сконфликтного взаимодействия в учреждении;</w:t>
      </w:r>
    </w:p>
    <w:p w:rsidR="00CB0F42" w:rsidRPr="00B70C15" w:rsidRDefault="00D22B8D" w:rsidP="00C91D77">
      <w:pPr>
        <w:pStyle w:val="a3"/>
        <w:numPr>
          <w:ilvl w:val="0"/>
          <w:numId w:val="9"/>
        </w:numPr>
        <w:spacing w:after="0" w:line="276" w:lineRule="auto"/>
        <w:ind w:left="0" w:right="297" w:firstLine="567"/>
        <w:rPr>
          <w:color w:val="auto"/>
        </w:rPr>
      </w:pPr>
      <w:r w:rsidRPr="00B70C15">
        <w:rPr>
          <w:color w:val="auto"/>
        </w:rPr>
        <w:t>содействие профилактике и соц</w:t>
      </w:r>
      <w:r w:rsidR="000502ED" w:rsidRPr="00B70C15">
        <w:rPr>
          <w:color w:val="auto"/>
        </w:rPr>
        <w:t xml:space="preserve">иальной реабилитации участников </w:t>
      </w:r>
      <w:r w:rsidR="002F0120" w:rsidRPr="00B70C15">
        <w:rPr>
          <w:color w:val="auto"/>
        </w:rPr>
        <w:t>конфликтных ситуаций.</w:t>
      </w:r>
    </w:p>
    <w:p w:rsidR="002F0120" w:rsidRPr="00B70C15" w:rsidRDefault="002F0120" w:rsidP="00C91D77">
      <w:pPr>
        <w:pStyle w:val="a3"/>
        <w:spacing w:after="0" w:line="276" w:lineRule="auto"/>
        <w:ind w:left="567" w:right="297" w:firstLine="0"/>
        <w:rPr>
          <w:color w:val="auto"/>
        </w:rPr>
      </w:pPr>
    </w:p>
    <w:p w:rsidR="00CB0F42" w:rsidRPr="00B70C15" w:rsidRDefault="00D22B8D" w:rsidP="00C91D77">
      <w:pPr>
        <w:pStyle w:val="1"/>
        <w:numPr>
          <w:ilvl w:val="0"/>
          <w:numId w:val="5"/>
        </w:numPr>
        <w:spacing w:line="276" w:lineRule="auto"/>
        <w:ind w:left="0" w:right="1" w:firstLine="0"/>
        <w:rPr>
          <w:b w:val="0"/>
          <w:color w:val="auto"/>
        </w:rPr>
      </w:pPr>
      <w:r w:rsidRPr="00B70C15">
        <w:rPr>
          <w:b w:val="0"/>
          <w:color w:val="auto"/>
        </w:rPr>
        <w:t>Регламент работы ко</w:t>
      </w:r>
      <w:r w:rsidR="002F0120" w:rsidRPr="00B70C15">
        <w:rPr>
          <w:b w:val="0"/>
          <w:color w:val="auto"/>
        </w:rPr>
        <w:t>миссии по урегулированию споров</w:t>
      </w:r>
    </w:p>
    <w:p w:rsidR="002F0120" w:rsidRPr="00B70C15" w:rsidRDefault="002F0120" w:rsidP="00C91D77">
      <w:pPr>
        <w:pStyle w:val="a3"/>
        <w:numPr>
          <w:ilvl w:val="1"/>
          <w:numId w:val="5"/>
        </w:numPr>
        <w:spacing w:after="0" w:line="276" w:lineRule="auto"/>
        <w:ind w:left="0" w:right="297" w:firstLine="567"/>
        <w:rPr>
          <w:color w:val="auto"/>
        </w:rPr>
      </w:pPr>
      <w:r w:rsidRPr="00B70C15">
        <w:rPr>
          <w:color w:val="auto"/>
        </w:rPr>
        <w:t>На имя директора у</w:t>
      </w:r>
      <w:r w:rsidR="00D22B8D" w:rsidRPr="00B70C15">
        <w:rPr>
          <w:color w:val="auto"/>
        </w:rPr>
        <w:t>чреждения подается письменное заявление участника образовательных отношений с подробным изложением сути конфликта. Заявление должно содержать достоверные сведения о заявителе: фамилию, имя, отчество, домашний адрес, контактный телеф</w:t>
      </w:r>
      <w:r w:rsidRPr="00B70C15">
        <w:rPr>
          <w:color w:val="auto"/>
        </w:rPr>
        <w:t>он или адрес электронной почты.</w:t>
      </w:r>
    </w:p>
    <w:p w:rsidR="002F0120" w:rsidRPr="00B70C15" w:rsidRDefault="00D22B8D" w:rsidP="00C91D77">
      <w:pPr>
        <w:pStyle w:val="a3"/>
        <w:numPr>
          <w:ilvl w:val="1"/>
          <w:numId w:val="5"/>
        </w:numPr>
        <w:spacing w:after="0" w:line="276" w:lineRule="auto"/>
        <w:ind w:left="0" w:right="297" w:firstLine="567"/>
        <w:rPr>
          <w:color w:val="auto"/>
        </w:rPr>
      </w:pPr>
      <w:r w:rsidRPr="00B70C15">
        <w:rPr>
          <w:color w:val="auto"/>
        </w:rPr>
        <w:t xml:space="preserve">Решением директора определяется дата и время заседания комиссии по урегулированию </w:t>
      </w:r>
      <w:r w:rsidR="002F0120" w:rsidRPr="00B70C15">
        <w:rPr>
          <w:color w:val="auto"/>
        </w:rPr>
        <w:t>споров.</w:t>
      </w:r>
    </w:p>
    <w:p w:rsidR="002F0120" w:rsidRPr="00B70C15" w:rsidRDefault="00D22B8D" w:rsidP="00C91D77">
      <w:pPr>
        <w:pStyle w:val="a3"/>
        <w:numPr>
          <w:ilvl w:val="1"/>
          <w:numId w:val="5"/>
        </w:numPr>
        <w:spacing w:after="0" w:line="276" w:lineRule="auto"/>
        <w:ind w:left="0" w:right="297" w:firstLine="567"/>
        <w:rPr>
          <w:color w:val="auto"/>
        </w:rPr>
      </w:pPr>
      <w:r w:rsidRPr="00B70C15">
        <w:rPr>
          <w:color w:val="auto"/>
        </w:rPr>
        <w:t>В указанные дату и время комиссия по урегулированию споров в присутствие заявителя и других заинтересованных лиц проводит заседание и выносит решение, выполнение которого обязательно для всех участн</w:t>
      </w:r>
      <w:r w:rsidR="002F0120" w:rsidRPr="00B70C15">
        <w:rPr>
          <w:color w:val="auto"/>
        </w:rPr>
        <w:t>иков образовательных отношений.</w:t>
      </w:r>
    </w:p>
    <w:p w:rsidR="002F0120" w:rsidRPr="00B70C15" w:rsidRDefault="00D22B8D" w:rsidP="00C91D77">
      <w:pPr>
        <w:pStyle w:val="a3"/>
        <w:numPr>
          <w:ilvl w:val="1"/>
          <w:numId w:val="5"/>
        </w:numPr>
        <w:spacing w:after="0" w:line="276" w:lineRule="auto"/>
        <w:ind w:left="0" w:right="297" w:firstLine="567"/>
        <w:rPr>
          <w:color w:val="auto"/>
        </w:rPr>
      </w:pPr>
      <w:r w:rsidRPr="00B70C15">
        <w:rPr>
          <w:color w:val="auto"/>
        </w:rPr>
        <w:t xml:space="preserve">Заседание комиссии по урегулированию споров считается состоявшимся, если на нем присутствовало 2/3 от состава комиссии. Весь ход заседания комиссии оформляется протоколом, который </w:t>
      </w:r>
      <w:r w:rsidR="002F0120" w:rsidRPr="00B70C15">
        <w:rPr>
          <w:color w:val="auto"/>
        </w:rPr>
        <w:t>подписывают все члены комиссии.</w:t>
      </w:r>
    </w:p>
    <w:p w:rsidR="002F0120" w:rsidRPr="00B70C15" w:rsidRDefault="00D22B8D" w:rsidP="00C91D77">
      <w:pPr>
        <w:pStyle w:val="a3"/>
        <w:numPr>
          <w:ilvl w:val="1"/>
          <w:numId w:val="5"/>
        </w:numPr>
        <w:spacing w:after="0" w:line="276" w:lineRule="auto"/>
        <w:ind w:left="0" w:right="297" w:firstLine="567"/>
        <w:rPr>
          <w:color w:val="auto"/>
        </w:rPr>
      </w:pPr>
      <w:r w:rsidRPr="00B70C15">
        <w:rPr>
          <w:color w:val="auto"/>
        </w:rPr>
        <w:t>Протокол ведет секретарь комиссии, выбираемый перед каждым заседанием коллегиально. С протоколом заседания комиссии по урегулированию споров знакомят заявителя и всех лиц, присутствующих на заседании, но не входящих в состав комиссии, о чем в протоколе ставится пометки. Протоколы заседания комиссии по урегулированию споров хранятс</w:t>
      </w:r>
      <w:r w:rsidR="002F0120" w:rsidRPr="00B70C15">
        <w:rPr>
          <w:color w:val="auto"/>
        </w:rPr>
        <w:t>я в учреждении в течение 5 лет.</w:t>
      </w:r>
    </w:p>
    <w:p w:rsidR="002F0120" w:rsidRPr="00B70C15" w:rsidRDefault="00D22B8D" w:rsidP="00C91D77">
      <w:pPr>
        <w:pStyle w:val="a3"/>
        <w:numPr>
          <w:ilvl w:val="1"/>
          <w:numId w:val="5"/>
        </w:numPr>
        <w:spacing w:after="0" w:line="276" w:lineRule="auto"/>
        <w:ind w:left="0" w:right="297" w:firstLine="567"/>
        <w:rPr>
          <w:color w:val="auto"/>
        </w:rPr>
      </w:pPr>
      <w:r w:rsidRPr="00B70C15">
        <w:rPr>
          <w:color w:val="auto"/>
        </w:rPr>
        <w:lastRenderedPageBreak/>
        <w:t xml:space="preserve">Заседание комиссии по урегулированию споров проводится </w:t>
      </w:r>
      <w:r w:rsidR="002F0120" w:rsidRPr="00B70C15">
        <w:rPr>
          <w:color w:val="auto"/>
        </w:rPr>
        <w:t>только в присутствии заявителя.</w:t>
      </w:r>
    </w:p>
    <w:p w:rsidR="002F0120" w:rsidRPr="00B70C15" w:rsidRDefault="00D22B8D" w:rsidP="00C91D77">
      <w:pPr>
        <w:pStyle w:val="a3"/>
        <w:numPr>
          <w:ilvl w:val="1"/>
          <w:numId w:val="5"/>
        </w:numPr>
        <w:spacing w:after="0" w:line="276" w:lineRule="auto"/>
        <w:ind w:left="0" w:right="297" w:firstLine="567"/>
        <w:rPr>
          <w:color w:val="auto"/>
        </w:rPr>
      </w:pPr>
      <w:r w:rsidRPr="00B70C15">
        <w:rPr>
          <w:color w:val="auto"/>
        </w:rPr>
        <w:t>В случае неявки на заседание заявителя, он должен заблаговременно уведомить комиссию по урегулированию споров о своём отсутствии по уважительной причине. В этом случае заседание комиссии переносится. В случае неявки заявителя без уважительной причины, поданное ране</w:t>
      </w:r>
      <w:r w:rsidR="002F0120" w:rsidRPr="00B70C15">
        <w:rPr>
          <w:color w:val="auto"/>
        </w:rPr>
        <w:t>е заявление не рассматривается.</w:t>
      </w:r>
    </w:p>
    <w:p w:rsidR="00CB0F42" w:rsidRPr="00B70C15" w:rsidRDefault="00D22B8D" w:rsidP="00C91D77">
      <w:pPr>
        <w:pStyle w:val="a3"/>
        <w:numPr>
          <w:ilvl w:val="1"/>
          <w:numId w:val="5"/>
        </w:numPr>
        <w:spacing w:after="0" w:line="276" w:lineRule="auto"/>
        <w:ind w:left="0" w:right="297" w:firstLine="567"/>
        <w:rPr>
          <w:color w:val="auto"/>
        </w:rPr>
      </w:pPr>
      <w:r w:rsidRPr="00B70C15">
        <w:rPr>
          <w:color w:val="auto"/>
        </w:rPr>
        <w:t xml:space="preserve">Решение комиссии по урегулированию споров принимается открытым голосованием. Решение считается принятым, если за него голосовало большинство из </w:t>
      </w:r>
      <w:r w:rsidR="00C91D77" w:rsidRPr="00B70C15">
        <w:rPr>
          <w:color w:val="auto"/>
        </w:rPr>
        <w:t>присутствующих членов комиссии.</w:t>
      </w:r>
    </w:p>
    <w:p w:rsidR="00C91D77" w:rsidRPr="00B70C15" w:rsidRDefault="00C91D77" w:rsidP="00C91D77">
      <w:pPr>
        <w:pStyle w:val="a3"/>
        <w:spacing w:after="0" w:line="276" w:lineRule="auto"/>
        <w:ind w:left="567" w:right="297" w:firstLine="0"/>
        <w:rPr>
          <w:color w:val="auto"/>
        </w:rPr>
      </w:pPr>
    </w:p>
    <w:p w:rsidR="00CB0F42" w:rsidRPr="00B70C15" w:rsidRDefault="00D22B8D" w:rsidP="00C91D77">
      <w:pPr>
        <w:pStyle w:val="1"/>
        <w:numPr>
          <w:ilvl w:val="0"/>
          <w:numId w:val="5"/>
        </w:numPr>
        <w:spacing w:line="276" w:lineRule="auto"/>
        <w:ind w:left="0" w:right="1150" w:firstLine="0"/>
        <w:rPr>
          <w:b w:val="0"/>
          <w:color w:val="auto"/>
        </w:rPr>
      </w:pPr>
      <w:r w:rsidRPr="00B70C15">
        <w:rPr>
          <w:b w:val="0"/>
          <w:color w:val="auto"/>
        </w:rPr>
        <w:t>Полномочия, права</w:t>
      </w:r>
      <w:r w:rsidR="002F0120" w:rsidRPr="00B70C15">
        <w:rPr>
          <w:b w:val="0"/>
          <w:color w:val="auto"/>
        </w:rPr>
        <w:t xml:space="preserve"> и обязанности членов комиссии </w:t>
      </w:r>
      <w:r w:rsidRPr="00B70C15">
        <w:rPr>
          <w:b w:val="0"/>
          <w:color w:val="auto"/>
        </w:rPr>
        <w:t xml:space="preserve">по урегулированию споров </w:t>
      </w:r>
    </w:p>
    <w:p w:rsidR="00340B96" w:rsidRPr="00B70C15" w:rsidRDefault="00D22B8D" w:rsidP="00C91D77">
      <w:pPr>
        <w:pStyle w:val="a3"/>
        <w:numPr>
          <w:ilvl w:val="1"/>
          <w:numId w:val="5"/>
        </w:numPr>
        <w:spacing w:after="0" w:line="276" w:lineRule="auto"/>
        <w:ind w:left="0" w:right="0" w:firstLine="567"/>
        <w:jc w:val="left"/>
        <w:rPr>
          <w:color w:val="auto"/>
        </w:rPr>
      </w:pPr>
      <w:r w:rsidRPr="00B70C15">
        <w:rPr>
          <w:color w:val="auto"/>
        </w:rPr>
        <w:t>Члены комиссии по у</w:t>
      </w:r>
      <w:r w:rsidR="00340B96" w:rsidRPr="00B70C15">
        <w:rPr>
          <w:color w:val="auto"/>
        </w:rPr>
        <w:t>регулированию споров обязаны:</w:t>
      </w:r>
    </w:p>
    <w:p w:rsidR="00340B96" w:rsidRPr="00B70C15" w:rsidRDefault="00D22B8D" w:rsidP="00C91D77">
      <w:pPr>
        <w:pStyle w:val="a3"/>
        <w:numPr>
          <w:ilvl w:val="0"/>
          <w:numId w:val="10"/>
        </w:numPr>
        <w:spacing w:after="0" w:line="276" w:lineRule="auto"/>
        <w:ind w:left="0" w:right="0" w:firstLine="567"/>
        <w:jc w:val="left"/>
        <w:rPr>
          <w:color w:val="auto"/>
        </w:rPr>
      </w:pPr>
      <w:r w:rsidRPr="00B70C15">
        <w:rPr>
          <w:color w:val="auto"/>
        </w:rPr>
        <w:t>присутств</w:t>
      </w:r>
      <w:r w:rsidR="00340B96" w:rsidRPr="00B70C15">
        <w:rPr>
          <w:color w:val="auto"/>
        </w:rPr>
        <w:t>овать на заседаниях комиссии;</w:t>
      </w:r>
    </w:p>
    <w:p w:rsidR="00340B96" w:rsidRPr="00B70C15" w:rsidRDefault="00D22B8D" w:rsidP="00C91D77">
      <w:pPr>
        <w:pStyle w:val="a3"/>
        <w:numPr>
          <w:ilvl w:val="0"/>
          <w:numId w:val="10"/>
        </w:numPr>
        <w:spacing w:after="0" w:line="276" w:lineRule="auto"/>
        <w:ind w:left="0" w:right="0" w:firstLine="567"/>
        <w:jc w:val="left"/>
        <w:rPr>
          <w:color w:val="auto"/>
        </w:rPr>
      </w:pPr>
      <w:r w:rsidRPr="00B70C15">
        <w:rPr>
          <w:color w:val="auto"/>
        </w:rPr>
        <w:t>принимать активное участие в рас</w:t>
      </w:r>
      <w:r w:rsidR="00340B96" w:rsidRPr="00B70C15">
        <w:rPr>
          <w:color w:val="auto"/>
        </w:rPr>
        <w:t>смотрении поданных заявлений;</w:t>
      </w:r>
    </w:p>
    <w:p w:rsidR="00CB0F42" w:rsidRPr="00B70C15" w:rsidRDefault="00D22B8D" w:rsidP="00C91D77">
      <w:pPr>
        <w:pStyle w:val="a3"/>
        <w:numPr>
          <w:ilvl w:val="0"/>
          <w:numId w:val="10"/>
        </w:numPr>
        <w:spacing w:after="0" w:line="276" w:lineRule="auto"/>
        <w:ind w:left="0" w:right="0" w:firstLine="567"/>
        <w:rPr>
          <w:color w:val="auto"/>
        </w:rPr>
      </w:pPr>
      <w:r w:rsidRPr="00B70C15">
        <w:rPr>
          <w:color w:val="auto"/>
        </w:rPr>
        <w:t xml:space="preserve">давать обоснованные ответы заявителям в устной, а при необходимости и в письменной форме, при принятии решений руководствоваться </w:t>
      </w:r>
      <w:r w:rsidR="00340B96" w:rsidRPr="00B70C15">
        <w:rPr>
          <w:color w:val="auto"/>
        </w:rPr>
        <w:t xml:space="preserve">действующим законодательством, </w:t>
      </w:r>
      <w:r w:rsidRPr="00B70C15">
        <w:rPr>
          <w:color w:val="auto"/>
        </w:rPr>
        <w:t>защищать прав</w:t>
      </w:r>
      <w:r w:rsidR="00340B96" w:rsidRPr="00B70C15">
        <w:rPr>
          <w:color w:val="auto"/>
        </w:rPr>
        <w:t>а и интересы несовершеннолетних обучающихся.</w:t>
      </w:r>
    </w:p>
    <w:p w:rsidR="00340B96" w:rsidRPr="00B70C15" w:rsidRDefault="00D22B8D" w:rsidP="00C91D77">
      <w:pPr>
        <w:pStyle w:val="a3"/>
        <w:numPr>
          <w:ilvl w:val="1"/>
          <w:numId w:val="5"/>
        </w:numPr>
        <w:spacing w:after="0" w:line="276" w:lineRule="auto"/>
        <w:ind w:left="0" w:right="297" w:firstLine="567"/>
        <w:rPr>
          <w:color w:val="auto"/>
        </w:rPr>
      </w:pPr>
      <w:r w:rsidRPr="00B70C15">
        <w:rPr>
          <w:color w:val="auto"/>
        </w:rPr>
        <w:t>Члены комиссии по урег</w:t>
      </w:r>
      <w:r w:rsidR="00340B96" w:rsidRPr="00B70C15">
        <w:rPr>
          <w:color w:val="auto"/>
        </w:rPr>
        <w:t>улированию споров имеют право:</w:t>
      </w:r>
    </w:p>
    <w:p w:rsidR="00340B96" w:rsidRPr="00B70C15" w:rsidRDefault="00D22B8D" w:rsidP="00C91D77">
      <w:pPr>
        <w:pStyle w:val="a3"/>
        <w:numPr>
          <w:ilvl w:val="0"/>
          <w:numId w:val="11"/>
        </w:numPr>
        <w:spacing w:after="0" w:line="276" w:lineRule="auto"/>
        <w:ind w:left="0" w:right="297" w:firstLine="567"/>
        <w:rPr>
          <w:color w:val="auto"/>
        </w:rPr>
      </w:pPr>
      <w:r w:rsidRPr="00B70C15">
        <w:rPr>
          <w:color w:val="auto"/>
        </w:rPr>
        <w:t>запрашивать необходимые сведения, касающиеся сути разбираемого конфликта в образовательной</w:t>
      </w:r>
      <w:r w:rsidR="00340B96" w:rsidRPr="00B70C15">
        <w:rPr>
          <w:color w:val="auto"/>
        </w:rPr>
        <w:t xml:space="preserve"> организации и иных структурах;</w:t>
      </w:r>
    </w:p>
    <w:p w:rsidR="00340B96" w:rsidRPr="00B70C15" w:rsidRDefault="00D22B8D" w:rsidP="00C91D77">
      <w:pPr>
        <w:pStyle w:val="a3"/>
        <w:numPr>
          <w:ilvl w:val="0"/>
          <w:numId w:val="11"/>
        </w:numPr>
        <w:spacing w:after="0" w:line="276" w:lineRule="auto"/>
        <w:ind w:left="0" w:right="297" w:firstLine="567"/>
        <w:rPr>
          <w:color w:val="auto"/>
        </w:rPr>
      </w:pPr>
      <w:r w:rsidRPr="00B70C15">
        <w:rPr>
          <w:color w:val="auto"/>
        </w:rPr>
        <w:t>задавать вопросы заявителю, для получения более полной информации и принятия объективного решения</w:t>
      </w:r>
      <w:r w:rsidR="00340B96" w:rsidRPr="00B70C15">
        <w:rPr>
          <w:color w:val="auto"/>
        </w:rPr>
        <w:t>;</w:t>
      </w:r>
    </w:p>
    <w:p w:rsidR="00340B96" w:rsidRPr="00B70C15" w:rsidRDefault="00D22B8D" w:rsidP="00C91D77">
      <w:pPr>
        <w:pStyle w:val="a3"/>
        <w:numPr>
          <w:ilvl w:val="0"/>
          <w:numId w:val="11"/>
        </w:numPr>
        <w:spacing w:after="0" w:line="276" w:lineRule="auto"/>
        <w:ind w:left="0" w:right="297" w:firstLine="567"/>
        <w:rPr>
          <w:color w:val="auto"/>
        </w:rPr>
      </w:pPr>
      <w:r w:rsidRPr="00B70C15">
        <w:rPr>
          <w:color w:val="auto"/>
        </w:rPr>
        <w:t>привлекать иных лиц, по существу не свя</w:t>
      </w:r>
      <w:r w:rsidR="00340B96" w:rsidRPr="00B70C15">
        <w:rPr>
          <w:color w:val="auto"/>
        </w:rPr>
        <w:t>занных с конфликтной ситуацией;</w:t>
      </w:r>
    </w:p>
    <w:p w:rsidR="00340B96" w:rsidRPr="00B70C15" w:rsidRDefault="00D22B8D" w:rsidP="00C91D77">
      <w:pPr>
        <w:pStyle w:val="a3"/>
        <w:numPr>
          <w:ilvl w:val="0"/>
          <w:numId w:val="11"/>
        </w:numPr>
        <w:spacing w:after="0" w:line="276" w:lineRule="auto"/>
        <w:ind w:left="0" w:right="297" w:firstLine="567"/>
        <w:rPr>
          <w:color w:val="auto"/>
        </w:rPr>
      </w:pPr>
      <w:r w:rsidRPr="00B70C15">
        <w:rPr>
          <w:color w:val="auto"/>
        </w:rPr>
        <w:t>высказывать своё мнение, отн</w:t>
      </w:r>
      <w:r w:rsidR="00340B96" w:rsidRPr="00B70C15">
        <w:rPr>
          <w:color w:val="auto"/>
        </w:rPr>
        <w:t>осительно конфликтной ситуации;</w:t>
      </w:r>
    </w:p>
    <w:p w:rsidR="00CB0F42" w:rsidRPr="00B70C15" w:rsidRDefault="00D22B8D" w:rsidP="00C91D77">
      <w:pPr>
        <w:pStyle w:val="a3"/>
        <w:numPr>
          <w:ilvl w:val="0"/>
          <w:numId w:val="11"/>
        </w:numPr>
        <w:spacing w:after="0" w:line="276" w:lineRule="auto"/>
        <w:ind w:left="0" w:right="297" w:firstLine="567"/>
        <w:rPr>
          <w:color w:val="auto"/>
        </w:rPr>
      </w:pPr>
      <w:r w:rsidRPr="00B70C15">
        <w:rPr>
          <w:color w:val="auto"/>
        </w:rPr>
        <w:t>принимать участие в принятие общего решения ком</w:t>
      </w:r>
      <w:r w:rsidR="00340B96" w:rsidRPr="00B70C15">
        <w:rPr>
          <w:color w:val="auto"/>
        </w:rPr>
        <w:t>иссии по урегулированию споров.</w:t>
      </w:r>
    </w:p>
    <w:sectPr w:rsidR="00CB0F42" w:rsidRPr="00B70C15" w:rsidSect="006156E6">
      <w:pgSz w:w="11906" w:h="16838"/>
      <w:pgMar w:top="698" w:right="849" w:bottom="1214" w:left="1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F2C"/>
    <w:multiLevelType w:val="multilevel"/>
    <w:tmpl w:val="5F466BD8"/>
    <w:lvl w:ilvl="0">
      <w:start w:val="1"/>
      <w:numFmt w:val="decimal"/>
      <w:suff w:val="space"/>
      <w:lvlText w:val="%1."/>
      <w:lvlJc w:val="left"/>
      <w:pPr>
        <w:ind w:left="9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3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0" w:hanging="2160"/>
      </w:pPr>
      <w:rPr>
        <w:rFonts w:hint="default"/>
      </w:rPr>
    </w:lvl>
  </w:abstractNum>
  <w:abstractNum w:abstractNumId="1" w15:restartNumberingAfterBreak="0">
    <w:nsid w:val="19587794"/>
    <w:multiLevelType w:val="hybridMultilevel"/>
    <w:tmpl w:val="715A0D0A"/>
    <w:lvl w:ilvl="0" w:tplc="9B5A36F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081A56">
      <w:start w:val="1"/>
      <w:numFmt w:val="lowerLetter"/>
      <w:lvlText w:val="%2"/>
      <w:lvlJc w:val="left"/>
      <w:pPr>
        <w:ind w:left="2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5AA4CC">
      <w:start w:val="1"/>
      <w:numFmt w:val="lowerRoman"/>
      <w:lvlText w:val="%3"/>
      <w:lvlJc w:val="left"/>
      <w:pPr>
        <w:ind w:left="3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40F162">
      <w:start w:val="1"/>
      <w:numFmt w:val="decimal"/>
      <w:lvlText w:val="%4"/>
      <w:lvlJc w:val="left"/>
      <w:pPr>
        <w:ind w:left="4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EC6AD2">
      <w:start w:val="1"/>
      <w:numFmt w:val="lowerLetter"/>
      <w:lvlText w:val="%5"/>
      <w:lvlJc w:val="left"/>
      <w:pPr>
        <w:ind w:left="4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EE61EE">
      <w:start w:val="1"/>
      <w:numFmt w:val="lowerRoman"/>
      <w:lvlText w:val="%6"/>
      <w:lvlJc w:val="left"/>
      <w:pPr>
        <w:ind w:left="5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6008BC">
      <w:start w:val="1"/>
      <w:numFmt w:val="decimal"/>
      <w:lvlText w:val="%7"/>
      <w:lvlJc w:val="left"/>
      <w:pPr>
        <w:ind w:left="6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FADA70">
      <w:start w:val="1"/>
      <w:numFmt w:val="lowerLetter"/>
      <w:lvlText w:val="%8"/>
      <w:lvlJc w:val="left"/>
      <w:pPr>
        <w:ind w:left="7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407C72">
      <w:start w:val="1"/>
      <w:numFmt w:val="lowerRoman"/>
      <w:lvlText w:val="%9"/>
      <w:lvlJc w:val="left"/>
      <w:pPr>
        <w:ind w:left="7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1361FE"/>
    <w:multiLevelType w:val="hybridMultilevel"/>
    <w:tmpl w:val="F67C9B4E"/>
    <w:lvl w:ilvl="0" w:tplc="E09077F2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2152"/>
    <w:multiLevelType w:val="multilevel"/>
    <w:tmpl w:val="EB60848E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E03B64"/>
    <w:multiLevelType w:val="hybridMultilevel"/>
    <w:tmpl w:val="244E22F0"/>
    <w:lvl w:ilvl="0" w:tplc="95DE035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54D0D29"/>
    <w:multiLevelType w:val="hybridMultilevel"/>
    <w:tmpl w:val="24CAD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B4926"/>
    <w:multiLevelType w:val="hybridMultilevel"/>
    <w:tmpl w:val="F5AC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A2F97"/>
    <w:multiLevelType w:val="hybridMultilevel"/>
    <w:tmpl w:val="31889110"/>
    <w:lvl w:ilvl="0" w:tplc="9FF875C2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01E98"/>
    <w:multiLevelType w:val="hybridMultilevel"/>
    <w:tmpl w:val="A6A8F678"/>
    <w:lvl w:ilvl="0" w:tplc="0419000F">
      <w:start w:val="1"/>
      <w:numFmt w:val="decimal"/>
      <w:lvlText w:val="%1."/>
      <w:lvlJc w:val="left"/>
      <w:pPr>
        <w:ind w:left="1010" w:hanging="360"/>
      </w:p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 w15:restartNumberingAfterBreak="0">
    <w:nsid w:val="6C0F5634"/>
    <w:multiLevelType w:val="hybridMultilevel"/>
    <w:tmpl w:val="95625174"/>
    <w:lvl w:ilvl="0" w:tplc="83EC6F26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07A44C0"/>
    <w:multiLevelType w:val="hybridMultilevel"/>
    <w:tmpl w:val="4EB04934"/>
    <w:lvl w:ilvl="0" w:tplc="4ADC295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42"/>
    <w:rsid w:val="000152EF"/>
    <w:rsid w:val="000502ED"/>
    <w:rsid w:val="001570CB"/>
    <w:rsid w:val="002F0120"/>
    <w:rsid w:val="00340B96"/>
    <w:rsid w:val="006156E6"/>
    <w:rsid w:val="00B70C15"/>
    <w:rsid w:val="00C61382"/>
    <w:rsid w:val="00C91D77"/>
    <w:rsid w:val="00CB0F42"/>
    <w:rsid w:val="00CE23ED"/>
    <w:rsid w:val="00D22B8D"/>
    <w:rsid w:val="00DE1B13"/>
    <w:rsid w:val="00E96F8E"/>
    <w:rsid w:val="00F2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69F2"/>
  <w15:docId w15:val="{E0DBB0FF-C9CF-4574-B0BA-91E43BD0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57" w:lineRule="auto"/>
      <w:ind w:left="10" w:right="88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 w:line="27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61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cp:lastModifiedBy>Администратор</cp:lastModifiedBy>
  <cp:revision>13</cp:revision>
  <dcterms:created xsi:type="dcterms:W3CDTF">2023-02-06T12:18:00Z</dcterms:created>
  <dcterms:modified xsi:type="dcterms:W3CDTF">2023-04-20T11:35:00Z</dcterms:modified>
</cp:coreProperties>
</file>